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ACA" w:rsidRPr="003F632B" w:rsidRDefault="00BF1ACA" w:rsidP="003F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BF1ACA" w:rsidRPr="003F632B" w:rsidRDefault="00BF1ACA" w:rsidP="003F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095" w:rsidRPr="003F632B" w:rsidRDefault="001C1095" w:rsidP="003F63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B12" w:rsidRPr="003F632B" w:rsidRDefault="001C1095" w:rsidP="003F632B">
      <w:pPr>
        <w:pStyle w:val="aa"/>
        <w:spacing w:after="0" w:line="240" w:lineRule="auto"/>
        <w:ind w:left="0" w:right="-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>Предмет проведения отбора:</w:t>
      </w:r>
      <w:r w:rsidR="00DA5756" w:rsidRPr="003F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заключение договора </w:t>
      </w:r>
      <w:r w:rsidR="00221B12" w:rsidRPr="003F632B">
        <w:rPr>
          <w:rFonts w:ascii="Times New Roman" w:hAnsi="Times New Roman" w:cs="Times New Roman"/>
          <w:sz w:val="28"/>
          <w:szCs w:val="28"/>
        </w:rPr>
        <w:t>купли-продажи невостребованных производством и неликвидных товарно-материальных ценностей.</w:t>
      </w:r>
    </w:p>
    <w:p w:rsidR="00DA5756" w:rsidRPr="003F632B" w:rsidRDefault="00221B12" w:rsidP="003F632B">
      <w:pPr>
        <w:pStyle w:val="aa"/>
        <w:tabs>
          <w:tab w:val="left" w:pos="1134"/>
        </w:tabs>
        <w:spacing w:after="0" w:line="240" w:lineRule="auto"/>
        <w:ind w:left="567" w:right="-37"/>
        <w:jc w:val="both"/>
        <w:rPr>
          <w:rFonts w:ascii="Times New Roman" w:hAnsi="Times New Roman" w:cs="Times New Roman"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Поставщик </w:t>
      </w:r>
      <w:r w:rsidR="009B3C89" w:rsidRPr="009B3C89">
        <w:rPr>
          <w:rFonts w:ascii="Times New Roman" w:hAnsi="Times New Roman" w:cs="Times New Roman"/>
          <w:sz w:val="28"/>
          <w:szCs w:val="28"/>
        </w:rPr>
        <w:t>невостребованных ликвидных МТР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: </w:t>
      </w:r>
      <w:r w:rsidR="008C732B" w:rsidRPr="003F632B">
        <w:rPr>
          <w:rFonts w:ascii="Times New Roman" w:hAnsi="Times New Roman" w:cs="Times New Roman"/>
          <w:sz w:val="28"/>
          <w:szCs w:val="28"/>
        </w:rPr>
        <w:t>ООО</w:t>
      </w:r>
      <w:r w:rsidR="00592411" w:rsidRPr="003F632B">
        <w:rPr>
          <w:rFonts w:ascii="Times New Roman" w:hAnsi="Times New Roman" w:cs="Times New Roman"/>
          <w:sz w:val="28"/>
          <w:szCs w:val="28"/>
        </w:rPr>
        <w:t xml:space="preserve"> </w:t>
      </w:r>
      <w:r w:rsidR="008C732B" w:rsidRPr="003F632B">
        <w:rPr>
          <w:rFonts w:ascii="Times New Roman" w:hAnsi="Times New Roman" w:cs="Times New Roman"/>
          <w:sz w:val="28"/>
          <w:szCs w:val="28"/>
        </w:rPr>
        <w:t>«</w:t>
      </w:r>
      <w:r w:rsidR="00592411" w:rsidRPr="003F632B">
        <w:rPr>
          <w:rFonts w:ascii="Times New Roman" w:hAnsi="Times New Roman" w:cs="Times New Roman"/>
          <w:sz w:val="28"/>
          <w:szCs w:val="28"/>
        </w:rPr>
        <w:t>РН-</w:t>
      </w:r>
      <w:r w:rsidR="00C0082E">
        <w:rPr>
          <w:rFonts w:ascii="Times New Roman" w:hAnsi="Times New Roman" w:cs="Times New Roman"/>
          <w:sz w:val="28"/>
          <w:szCs w:val="28"/>
        </w:rPr>
        <w:t>Б</w:t>
      </w:r>
      <w:r w:rsidR="00592411" w:rsidRPr="003F632B">
        <w:rPr>
          <w:rFonts w:ascii="Times New Roman" w:hAnsi="Times New Roman" w:cs="Times New Roman"/>
          <w:sz w:val="28"/>
          <w:szCs w:val="28"/>
        </w:rPr>
        <w:t>ГПП</w:t>
      </w:r>
      <w:r w:rsidR="003F3D6D" w:rsidRPr="003F632B">
        <w:rPr>
          <w:rFonts w:ascii="Times New Roman" w:hAnsi="Times New Roman" w:cs="Times New Roman"/>
          <w:sz w:val="28"/>
          <w:szCs w:val="28"/>
        </w:rPr>
        <w:t>».</w:t>
      </w:r>
    </w:p>
    <w:p w:rsidR="009639C8" w:rsidRPr="003F632B" w:rsidRDefault="009639C8" w:rsidP="003F632B">
      <w:pPr>
        <w:pStyle w:val="aa"/>
        <w:tabs>
          <w:tab w:val="left" w:pos="0"/>
        </w:tabs>
        <w:spacing w:after="0" w:line="240" w:lineRule="auto"/>
        <w:ind w:left="0" w:right="-3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732D" w:rsidRPr="003F632B" w:rsidRDefault="003F632B" w:rsidP="009B3C89">
      <w:pPr>
        <w:pStyle w:val="aa"/>
        <w:tabs>
          <w:tab w:val="left" w:pos="1134"/>
        </w:tabs>
        <w:spacing w:after="0" w:line="240" w:lineRule="auto"/>
        <w:ind w:left="567" w:right="-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B3C89">
        <w:rPr>
          <w:rFonts w:ascii="Times New Roman" w:hAnsi="Times New Roman" w:cs="Times New Roman"/>
          <w:b/>
          <w:sz w:val="28"/>
          <w:szCs w:val="28"/>
        </w:rPr>
        <w:t xml:space="preserve">Объект проведения отбора </w:t>
      </w:r>
      <w:r w:rsidR="009B3C89">
        <w:rPr>
          <w:rFonts w:ascii="Times New Roman" w:hAnsi="Times New Roman"/>
          <w:sz w:val="28"/>
        </w:rPr>
        <w:t>с</w:t>
      </w:r>
      <w:r w:rsidR="00B96E62" w:rsidRPr="004651E3">
        <w:rPr>
          <w:rFonts w:ascii="Times New Roman" w:hAnsi="Times New Roman"/>
          <w:sz w:val="28"/>
        </w:rPr>
        <w:t xml:space="preserve"> возможным</w:t>
      </w:r>
      <w:r w:rsidR="00B96E62" w:rsidRPr="003F632B">
        <w:rPr>
          <w:rFonts w:ascii="Times New Roman" w:hAnsi="Times New Roman"/>
          <w:sz w:val="28"/>
        </w:rPr>
        <w:t xml:space="preserve"> </w:t>
      </w:r>
      <w:r w:rsidR="0050732D" w:rsidRPr="003F632B">
        <w:rPr>
          <w:rFonts w:ascii="Times New Roman" w:hAnsi="Times New Roman"/>
          <w:sz w:val="28"/>
        </w:rPr>
        <w:t>разделени</w:t>
      </w:r>
      <w:r w:rsidR="00592411" w:rsidRPr="003F632B">
        <w:rPr>
          <w:rFonts w:ascii="Times New Roman" w:hAnsi="Times New Roman"/>
          <w:sz w:val="28"/>
        </w:rPr>
        <w:t>ем</w:t>
      </w:r>
      <w:r w:rsidR="009B3C89">
        <w:rPr>
          <w:rFonts w:ascii="Times New Roman" w:hAnsi="Times New Roman"/>
          <w:sz w:val="28"/>
        </w:rPr>
        <w:t xml:space="preserve"> позиционно и</w:t>
      </w:r>
      <w:r w:rsidR="0050732D" w:rsidRPr="003F632B">
        <w:rPr>
          <w:rFonts w:ascii="Times New Roman" w:hAnsi="Times New Roman"/>
          <w:sz w:val="28"/>
        </w:rPr>
        <w:t xml:space="preserve"> по базисам отгрузки:</w:t>
      </w: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</w:rPr>
      </w:pP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  <w:r w:rsidRPr="003F632B">
        <w:rPr>
          <w:rFonts w:ascii="Times New Roman" w:hAnsi="Times New Roman"/>
          <w:sz w:val="28"/>
          <w:lang w:val="ru-RU"/>
        </w:rPr>
        <w:t>Базис отгрузки №1 - ЦПГ-1 Первомайский район</w:t>
      </w: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6"/>
        <w:gridCol w:w="1891"/>
        <w:gridCol w:w="3892"/>
        <w:gridCol w:w="1158"/>
        <w:gridCol w:w="2551"/>
      </w:tblGrid>
      <w:tr w:rsidR="009341C7" w:rsidRPr="00F77736" w:rsidTr="00B57C49">
        <w:trPr>
          <w:trHeight w:val="143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металлолома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Местонахождение металлолома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93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Ед.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41C7" w:rsidRPr="00F77736" w:rsidRDefault="009341C7" w:rsidP="0093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Ориентировочное кол-во 2024г.</w:t>
            </w:r>
          </w:p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57C49" w:rsidRPr="00F77736" w:rsidTr="004C3CC8">
        <w:trPr>
          <w:trHeight w:val="2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ПОДЛОТ «Реализация стойки кабельной»</w:t>
            </w:r>
          </w:p>
        </w:tc>
      </w:tr>
      <w:tr w:rsidR="00B57C49" w:rsidRPr="00F77736" w:rsidTr="00B57C49">
        <w:trPr>
          <w:trHeight w:val="2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DC2F6D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Стойка кабельная К1152У3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C49" w:rsidRPr="00F77736" w:rsidRDefault="00B57C49" w:rsidP="00B57C4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Оренбургская обл., Первомайский район, п.Тюльпан (ЦПГ-1 Первомайский район ООО «РН-БГПП»)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F82846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</w:tr>
      <w:tr w:rsidR="00B57C49" w:rsidRPr="00F77736" w:rsidTr="00920677">
        <w:trPr>
          <w:trHeight w:val="2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ПОДЛОТ «Реализация провода, кабеля»</w:t>
            </w:r>
          </w:p>
        </w:tc>
      </w:tr>
      <w:tr w:rsidR="00B57C49" w:rsidRPr="00F77736" w:rsidTr="00B57C49">
        <w:trPr>
          <w:trHeight w:val="2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DC2F6D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контрольный КВВГЭнг 10х1,5</w:t>
            </w:r>
          </w:p>
        </w:tc>
        <w:tc>
          <w:tcPr>
            <w:tcW w:w="38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B5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Оренбургская обл., Первомайский район, п.Тюльпан (ЦПГ-1 Первомайский район ООО «РН-БГПП»)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1 004,000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КВВГЭнг-LS 19х1,5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180,000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контрольный КВВГ 10х1,5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4E006B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контрольный КВВГЭнг(А)-ХЛ 4х1,0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332,000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монтажный КВЭВЭнг(А)-LS 2х2х1,5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860,000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Провод ПуВ 1х25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1 017,000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радиочастотный РК 50-7-35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500,000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радиочастотный РК 50-7-35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ВБШвнг(A)-ХЛ 3х35мк-6,0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4E006B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КУИН нг(А) 1х3х1,0 ВЭм-ХЛ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1 290,000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КСБГнг(А)-FRHF 1х2х1,5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1 050,000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КСБГнг(А)-FRHF 1х2х1,5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1 008,000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Соббит-КВК 10х2х1,2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786,000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МКЭШВлвнг(А)-ХЛ 1х2х1,5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1 010,000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Соббит-КВнг-LS 20х2х0,75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982,000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НЕФТЕПОГРУЖНОЙ (ИМПОРТ)Б/У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км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1,338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Провод неизолированный АС-70/11 б/у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11 910,000</w:t>
            </w:r>
          </w:p>
        </w:tc>
      </w:tr>
      <w:tr w:rsidR="00B57C49" w:rsidRPr="00F77736" w:rsidTr="00B57C49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Короб прямой У1105 УХЛ2,5</w:t>
            </w:r>
          </w:p>
        </w:tc>
        <w:tc>
          <w:tcPr>
            <w:tcW w:w="38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</w:tr>
      <w:tr w:rsidR="00B57C49" w:rsidRPr="00F77736" w:rsidTr="004B219C">
        <w:trPr>
          <w:trHeight w:val="2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ПОДЛОТ «Реализация лома кабеля»</w:t>
            </w:r>
          </w:p>
        </w:tc>
      </w:tr>
      <w:tr w:rsidR="00B57C49" w:rsidRPr="00F77736" w:rsidTr="00B57C49">
        <w:trPr>
          <w:trHeight w:val="2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Лом кабеля с медной жилой</w:t>
            </w:r>
          </w:p>
        </w:tc>
        <w:tc>
          <w:tcPr>
            <w:tcW w:w="38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B5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Оренбургская обл., Первомайский район, п.Тюльпан (ЦПГ-1 Первомайский район ООО «РН-БГПП»)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11,640</w:t>
            </w:r>
          </w:p>
        </w:tc>
      </w:tr>
      <w:tr w:rsidR="00B57C49" w:rsidRPr="00F77736" w:rsidTr="00B57C49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Лом кабеля алюминиевого</w:t>
            </w:r>
          </w:p>
        </w:tc>
        <w:tc>
          <w:tcPr>
            <w:tcW w:w="38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1,730</w:t>
            </w:r>
          </w:p>
        </w:tc>
      </w:tr>
      <w:tr w:rsidR="00B57C49" w:rsidRPr="00F77736" w:rsidTr="00B151DA">
        <w:trPr>
          <w:trHeight w:val="2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ПОДЛОТ «Реализация стойки железобетонной»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Стойка железобетонная СВ 110-5 б/у</w:t>
            </w:r>
          </w:p>
        </w:tc>
        <w:tc>
          <w:tcPr>
            <w:tcW w:w="38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B5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Оренбургская обл., Первомайский район, п.Тюльпан (ЦПГ-1 Первомайский район ООО «РН-БГПП»)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88,000</w:t>
            </w:r>
          </w:p>
        </w:tc>
      </w:tr>
    </w:tbl>
    <w:p w:rsidR="0050732D" w:rsidRPr="00F77736" w:rsidRDefault="0050732D" w:rsidP="003F632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C5407" w:rsidRPr="00F77736" w:rsidRDefault="001C5407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  <w:r w:rsidRPr="00F77736">
        <w:rPr>
          <w:rFonts w:ascii="Times New Roman" w:hAnsi="Times New Roman"/>
          <w:sz w:val="28"/>
          <w:lang w:val="ru-RU"/>
        </w:rPr>
        <w:t xml:space="preserve">Базис отгрузки №2 </w:t>
      </w:r>
      <w:r w:rsidR="009B3C89" w:rsidRPr="00F77736">
        <w:rPr>
          <w:rFonts w:ascii="Times New Roman" w:hAnsi="Times New Roman"/>
          <w:sz w:val="28"/>
          <w:lang w:val="ru-RU"/>
        </w:rPr>
        <w:t>–</w:t>
      </w:r>
      <w:r w:rsidRPr="00F77736">
        <w:rPr>
          <w:rFonts w:ascii="Times New Roman" w:hAnsi="Times New Roman"/>
          <w:sz w:val="28"/>
          <w:lang w:val="ru-RU"/>
        </w:rPr>
        <w:t xml:space="preserve"> </w:t>
      </w:r>
      <w:r w:rsidR="009B3C89" w:rsidRPr="00F77736">
        <w:rPr>
          <w:rFonts w:ascii="Times New Roman" w:hAnsi="Times New Roman"/>
          <w:sz w:val="28"/>
          <w:lang w:val="ru-RU"/>
        </w:rPr>
        <w:t>АО «Оренбургнефть»</w:t>
      </w:r>
    </w:p>
    <w:p w:rsidR="001C5407" w:rsidRPr="00F77736" w:rsidRDefault="001C5407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42"/>
        <w:gridCol w:w="1891"/>
        <w:gridCol w:w="3830"/>
        <w:gridCol w:w="1134"/>
        <w:gridCol w:w="2551"/>
      </w:tblGrid>
      <w:tr w:rsidR="009341C7" w:rsidRPr="00F77736" w:rsidTr="00D35016">
        <w:trPr>
          <w:trHeight w:val="2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металлолома</w:t>
            </w: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Местонахождение металлолома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F7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Ед. измерения</w:t>
            </w:r>
          </w:p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41C7" w:rsidRPr="00F77736" w:rsidRDefault="009341C7" w:rsidP="0093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Ориентировочное кол-во 2024г.</w:t>
            </w:r>
          </w:p>
          <w:p w:rsidR="009341C7" w:rsidRPr="00F77736" w:rsidRDefault="009341C7" w:rsidP="00F7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57C49" w:rsidRPr="00F77736" w:rsidTr="002707F3">
        <w:trPr>
          <w:trHeight w:val="20"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ПОДЛОТ «Реализация устройства защиты»</w:t>
            </w:r>
          </w:p>
        </w:tc>
      </w:tr>
      <w:tr w:rsidR="009341C7" w:rsidRPr="00F77736" w:rsidTr="00D35016">
        <w:trPr>
          <w:trHeight w:val="2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B57C49" w:rsidRDefault="009341C7" w:rsidP="00B57C4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3C2C83" w:rsidRDefault="009341C7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Устр-во защиты УКЗВ-А-10-2-1-У1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1C7" w:rsidRPr="00D35016" w:rsidRDefault="00D35016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35016">
              <w:rPr>
                <w:rFonts w:ascii="Times New Roman" w:hAnsi="Times New Roman" w:cs="Times New Roman"/>
                <w:sz w:val="24"/>
                <w:szCs w:val="28"/>
              </w:rPr>
              <w:t>АО «Оренбургнефть», Оренбургская область, г. Бузулук, ул. Магистральная, 6А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1C7" w:rsidRPr="00F82846" w:rsidRDefault="00D3553D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1C7" w:rsidRPr="00F82846" w:rsidRDefault="00D3553D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57C49" w:rsidRPr="00F77736" w:rsidTr="004831A7">
        <w:trPr>
          <w:trHeight w:val="20"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ПОДЛОТ «Реализация патрона запасного ДПГ-3 к ГП-7ВМТ»</w:t>
            </w:r>
          </w:p>
        </w:tc>
      </w:tr>
      <w:tr w:rsidR="009341C7" w:rsidRPr="00F77736" w:rsidTr="00D35016">
        <w:trPr>
          <w:trHeight w:val="2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1C7" w:rsidRPr="00B57C49" w:rsidRDefault="009341C7" w:rsidP="00B57C4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1C7" w:rsidRPr="003C2C83" w:rsidRDefault="009341C7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Патрон запасной ДПГ-3 к ГП-7ВМТ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41C7" w:rsidRPr="00F77736" w:rsidRDefault="00D35016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16">
              <w:rPr>
                <w:rFonts w:ascii="Times New Roman" w:hAnsi="Times New Roman" w:cs="Times New Roman"/>
                <w:sz w:val="24"/>
                <w:szCs w:val="28"/>
              </w:rPr>
              <w:t>АО «Оренбургнефть», Оренбургская область, г. Бузулук, ул. Магистральная, 14А.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1C7" w:rsidRPr="00F82846" w:rsidRDefault="00D3553D" w:rsidP="00D3553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1C7" w:rsidRPr="00F82846" w:rsidRDefault="00D3553D" w:rsidP="00D3553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</w:tr>
    </w:tbl>
    <w:p w:rsidR="001C5407" w:rsidRPr="003F632B" w:rsidRDefault="001C5407" w:rsidP="003F632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B60F8" w:rsidRDefault="001B60F8" w:rsidP="00090AD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lastRenderedPageBreak/>
        <w:t xml:space="preserve">При отгрузке </w:t>
      </w:r>
      <w:r w:rsidR="009B3C89">
        <w:rPr>
          <w:rFonts w:ascii="Times New Roman" w:eastAsia="Times New Roman" w:hAnsi="Times New Roman" w:cs="Times New Roman"/>
          <w:sz w:val="28"/>
          <w:szCs w:val="28"/>
          <w:lang w:eastAsia="x-none"/>
        </w:rPr>
        <w:t>МТР</w:t>
      </w:r>
      <w:r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допускаются отступления от согласованных в Спецификациях (Приложение №1) к договору объемах в пределах ±</w:t>
      </w:r>
      <w:r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="007872B1"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(</w:t>
      </w:r>
      <w:r w:rsidR="007872B1"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>пять</w:t>
      </w: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)</w:t>
      </w:r>
      <w:r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%. Окончательный расчет при этом осуществляется за фактически отгруженн</w:t>
      </w:r>
      <w:r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ый </w:t>
      </w:r>
      <w:r w:rsidR="009B3C89">
        <w:rPr>
          <w:rFonts w:ascii="Times New Roman" w:eastAsia="Times New Roman" w:hAnsi="Times New Roman" w:cs="Times New Roman"/>
          <w:sz w:val="28"/>
          <w:szCs w:val="28"/>
          <w:lang w:eastAsia="x-none"/>
        </w:rPr>
        <w:t>МТР.</w:t>
      </w: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</w:p>
    <w:p w:rsidR="009B3C89" w:rsidRPr="00076D16" w:rsidRDefault="009B3C89" w:rsidP="00090AD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C1095" w:rsidRPr="003F632B" w:rsidRDefault="001C1095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076D16">
        <w:rPr>
          <w:rFonts w:eastAsia="Calibri"/>
          <w:b/>
          <w:i w:val="0"/>
          <w:sz w:val="28"/>
          <w:szCs w:val="28"/>
        </w:rPr>
        <w:t>Сроки начала и окончания работ</w:t>
      </w:r>
      <w:r w:rsidRPr="00076D16">
        <w:rPr>
          <w:rFonts w:eastAsia="Calibri"/>
          <w:i w:val="0"/>
          <w:sz w:val="28"/>
          <w:szCs w:val="28"/>
        </w:rPr>
        <w:t xml:space="preserve">: </w:t>
      </w:r>
      <w:r w:rsidR="0036282D" w:rsidRPr="00076D16">
        <w:rPr>
          <w:rFonts w:eastAsia="Calibri"/>
          <w:i w:val="0"/>
          <w:sz w:val="28"/>
          <w:szCs w:val="28"/>
        </w:rPr>
        <w:t xml:space="preserve">начало работ – </w:t>
      </w:r>
      <w:r w:rsidR="00D12A9B" w:rsidRPr="00076D16">
        <w:rPr>
          <w:rFonts w:eastAsia="Calibri"/>
          <w:i w:val="0"/>
          <w:sz w:val="28"/>
          <w:szCs w:val="28"/>
        </w:rPr>
        <w:t>уведомлени</w:t>
      </w:r>
      <w:r w:rsidR="00F9037C" w:rsidRPr="00076D16">
        <w:rPr>
          <w:rFonts w:eastAsia="Calibri"/>
          <w:i w:val="0"/>
          <w:sz w:val="28"/>
          <w:szCs w:val="28"/>
        </w:rPr>
        <w:t xml:space="preserve">е о готовности </w:t>
      </w:r>
      <w:r w:rsidR="009B3C89">
        <w:rPr>
          <w:rFonts w:eastAsia="Calibri"/>
          <w:i w:val="0"/>
          <w:sz w:val="28"/>
          <w:szCs w:val="28"/>
        </w:rPr>
        <w:t>МТР</w:t>
      </w:r>
      <w:r w:rsidR="00F9037C" w:rsidRPr="00076D16">
        <w:rPr>
          <w:rFonts w:eastAsia="Calibri"/>
          <w:i w:val="0"/>
          <w:sz w:val="28"/>
          <w:szCs w:val="28"/>
        </w:rPr>
        <w:t xml:space="preserve"> к </w:t>
      </w:r>
      <w:r w:rsidR="009B3C89">
        <w:rPr>
          <w:rFonts w:eastAsia="Calibri"/>
          <w:i w:val="0"/>
          <w:sz w:val="28"/>
          <w:szCs w:val="28"/>
        </w:rPr>
        <w:t>отгрузке</w:t>
      </w:r>
      <w:r w:rsidR="0036282D" w:rsidRPr="00076D16">
        <w:rPr>
          <w:rFonts w:eastAsia="Calibri"/>
          <w:i w:val="0"/>
          <w:sz w:val="28"/>
          <w:szCs w:val="28"/>
        </w:rPr>
        <w:t xml:space="preserve">, окончание работ </w:t>
      </w:r>
      <w:r w:rsidR="00C66240" w:rsidRPr="00076D16">
        <w:rPr>
          <w:rFonts w:eastAsia="Calibri"/>
          <w:i w:val="0"/>
          <w:sz w:val="28"/>
          <w:szCs w:val="28"/>
        </w:rPr>
        <w:t>–</w:t>
      </w:r>
      <w:r w:rsidR="0036282D" w:rsidRPr="00076D16">
        <w:rPr>
          <w:rFonts w:eastAsia="Calibri"/>
          <w:i w:val="0"/>
          <w:sz w:val="28"/>
          <w:szCs w:val="28"/>
        </w:rPr>
        <w:t xml:space="preserve"> </w:t>
      </w:r>
      <w:r w:rsidR="001100F6" w:rsidRPr="00076D16">
        <w:rPr>
          <w:rFonts w:eastAsia="Calibri"/>
          <w:i w:val="0"/>
          <w:sz w:val="28"/>
          <w:szCs w:val="28"/>
        </w:rPr>
        <w:t>не более 45 календарных дней  с момента поступления оплаты.</w:t>
      </w:r>
    </w:p>
    <w:p w:rsidR="00B34A51" w:rsidRPr="003F632B" w:rsidRDefault="00B34A51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t xml:space="preserve">Дата поставки: </w:t>
      </w:r>
      <w:r w:rsidRPr="003F632B">
        <w:rPr>
          <w:i w:val="0"/>
          <w:sz w:val="28"/>
          <w:szCs w:val="28"/>
        </w:rPr>
        <w:t>Датой поставки считается дата, проставленная в товаросопроводительных документах, в момент самовывоза ТМЦ со склада Продавца.</w:t>
      </w:r>
    </w:p>
    <w:p w:rsidR="00B34A51" w:rsidRPr="003F632B" w:rsidRDefault="00B34A51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Право собственности и риск случайной гибели переходит к Покупателю с даты поставки на указанных условиях.</w:t>
      </w:r>
    </w:p>
    <w:p w:rsidR="009B3C89" w:rsidRDefault="005F5A18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t xml:space="preserve">Условия </w:t>
      </w:r>
      <w:r w:rsidRPr="00076D16">
        <w:rPr>
          <w:b/>
          <w:i w:val="0"/>
          <w:sz w:val="28"/>
          <w:szCs w:val="28"/>
        </w:rPr>
        <w:t xml:space="preserve">оплаты: </w:t>
      </w:r>
      <w:r w:rsidR="00EE0362" w:rsidRPr="00EE0362">
        <w:rPr>
          <w:i w:val="0"/>
          <w:sz w:val="28"/>
          <w:szCs w:val="28"/>
        </w:rPr>
        <w:t>Оплата Покупателем ТМЦ осуществляется двумя частями – 60 и 40% от общей стоимости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Покупатель имеет право на осуществление 100% предварительной оплаты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Оплата первых 60%  общей стоимости ТМЦ производится Покупателем в течение 10 (десяти) банковских дней со дня получения от Продавца счета на предварительную оплату, оплата оставшихся 40% от общей стоимости ТМЦ производится Покупателем не позднее 20 календарных дней с момента осуществления оплаты первых 60% стоимости ТМЦ».</w:t>
      </w:r>
    </w:p>
    <w:p w:rsidR="009B3C89" w:rsidRDefault="009B3C89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</w:p>
    <w:p w:rsidR="001C1095" w:rsidRPr="003F632B" w:rsidRDefault="001C1095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t xml:space="preserve">Обязательные требования к претендентам и условиям договора: </w:t>
      </w:r>
    </w:p>
    <w:p w:rsidR="00081735" w:rsidRPr="003F632B" w:rsidRDefault="00081735" w:rsidP="00090AD8">
      <w:pPr>
        <w:pStyle w:val="af2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32B">
        <w:rPr>
          <w:rFonts w:ascii="Times New Roman" w:eastAsia="Calibri" w:hAnsi="Times New Roman" w:cs="Times New Roman"/>
          <w:sz w:val="28"/>
          <w:szCs w:val="28"/>
        </w:rPr>
        <w:t>- Покупатель обязуется соблюдать требования локальных нормативных документов ООО "РН-БГПП" (Компании) (</w:t>
      </w:r>
      <w:r w:rsidRPr="00C168D4">
        <w:rPr>
          <w:rFonts w:ascii="Times New Roman" w:eastAsia="Calibri" w:hAnsi="Times New Roman" w:cs="Times New Roman"/>
          <w:sz w:val="28"/>
          <w:szCs w:val="28"/>
        </w:rPr>
        <w:t>ЛНД):  </w:t>
      </w:r>
      <w:r w:rsidR="001E3EC6" w:rsidRPr="001E3EC6">
        <w:rPr>
          <w:rFonts w:ascii="Times New Roman" w:eastAsia="Calibri" w:hAnsi="Times New Roman" w:cs="Times New Roman"/>
          <w:sz w:val="28"/>
          <w:szCs w:val="28"/>
        </w:rPr>
        <w:t>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внутриобъектового режимов на объектах» б/н, Положение Компании № П3-05 Р-0881 «Порядок взаимодействия с подрядными организациями в области промышленной и пожарной безопасности, охраны труда и окружающей среды», Инструкция ООО «РН-БГПП» б/н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веществами»</w:t>
      </w:r>
      <w:r w:rsidRPr="003F632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C1095" w:rsidRPr="003F632B" w:rsidRDefault="00081735" w:rsidP="00090AD8">
      <w:pPr>
        <w:pStyle w:val="af2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632B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C1095" w:rsidRPr="003F632B">
        <w:rPr>
          <w:rFonts w:ascii="Times New Roman" w:hAnsi="Times New Roman" w:cs="Times New Roman"/>
          <w:sz w:val="28"/>
          <w:szCs w:val="28"/>
        </w:rPr>
        <w:t xml:space="preserve">Наличие лицензии на осуществлении деятельности по </w:t>
      </w:r>
      <w:hyperlink r:id="rId8" w:anchor="dst100014" w:history="1">
        <w:r w:rsidR="0036282D" w:rsidRPr="003F632B">
          <w:rPr>
            <w:rFonts w:ascii="Times New Roman" w:hAnsi="Times New Roman" w:cs="Times New Roman"/>
            <w:sz w:val="28"/>
            <w:szCs w:val="28"/>
          </w:rPr>
          <w:t>заготовке</w:t>
        </w:r>
      </w:hyperlink>
      <w:r w:rsidR="0036282D" w:rsidRPr="003F632B">
        <w:rPr>
          <w:rFonts w:ascii="Times New Roman" w:hAnsi="Times New Roman" w:cs="Times New Roman"/>
          <w:sz w:val="28"/>
          <w:szCs w:val="28"/>
        </w:rPr>
        <w:t xml:space="preserve">, хранению, переработке и реализации лома </w:t>
      </w:r>
      <w:r w:rsidR="00A30BB0" w:rsidRPr="003F632B">
        <w:rPr>
          <w:rFonts w:ascii="Times New Roman" w:hAnsi="Times New Roman" w:cs="Times New Roman"/>
          <w:sz w:val="28"/>
          <w:szCs w:val="28"/>
        </w:rPr>
        <w:t>черных</w:t>
      </w:r>
      <w:r w:rsidR="0036282D" w:rsidRPr="003F632B">
        <w:rPr>
          <w:rFonts w:ascii="Times New Roman" w:hAnsi="Times New Roman" w:cs="Times New Roman"/>
          <w:sz w:val="28"/>
          <w:szCs w:val="28"/>
        </w:rPr>
        <w:t xml:space="preserve"> металлов, цветных металлов в соответствии со п.34 ст.12 ФЗ от 04.05.2011</w:t>
      </w:r>
      <w:r w:rsidR="004E6BCE" w:rsidRPr="003F632B">
        <w:rPr>
          <w:rFonts w:ascii="Times New Roman" w:hAnsi="Times New Roman" w:cs="Times New Roman"/>
          <w:sz w:val="28"/>
          <w:szCs w:val="28"/>
        </w:rPr>
        <w:t xml:space="preserve"> </w:t>
      </w:r>
      <w:r w:rsidR="0036282D" w:rsidRPr="003F632B">
        <w:rPr>
          <w:rFonts w:ascii="Times New Roman" w:hAnsi="Times New Roman" w:cs="Times New Roman"/>
          <w:sz w:val="28"/>
          <w:szCs w:val="28"/>
        </w:rPr>
        <w:t>г</w:t>
      </w:r>
      <w:r w:rsidR="004E6BCE" w:rsidRPr="003F632B">
        <w:rPr>
          <w:rFonts w:ascii="Times New Roman" w:hAnsi="Times New Roman" w:cs="Times New Roman"/>
          <w:sz w:val="28"/>
          <w:szCs w:val="28"/>
        </w:rPr>
        <w:t>.</w:t>
      </w:r>
      <w:r w:rsidR="0036282D" w:rsidRPr="003F632B">
        <w:rPr>
          <w:rFonts w:ascii="Times New Roman" w:hAnsi="Times New Roman" w:cs="Times New Roman"/>
          <w:sz w:val="28"/>
          <w:szCs w:val="28"/>
        </w:rPr>
        <w:t xml:space="preserve"> №99-ФЗ «О лицензировании отдельных видов деятельности»</w:t>
      </w:r>
      <w:r w:rsidR="0098153C" w:rsidRPr="003F632B">
        <w:rPr>
          <w:rFonts w:ascii="Times New Roman" w:hAnsi="Times New Roman" w:cs="Times New Roman"/>
          <w:sz w:val="28"/>
          <w:szCs w:val="28"/>
        </w:rPr>
        <w:t>;</w:t>
      </w:r>
    </w:p>
    <w:p w:rsidR="00B60D11" w:rsidRPr="003F632B" w:rsidRDefault="00B60D11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 xml:space="preserve">Самовывоз </w:t>
      </w:r>
      <w:r w:rsidR="00FD5C49">
        <w:rPr>
          <w:i w:val="0"/>
          <w:sz w:val="28"/>
          <w:szCs w:val="28"/>
        </w:rPr>
        <w:t xml:space="preserve">ТМЦ </w:t>
      </w:r>
      <w:r w:rsidRPr="003F632B">
        <w:rPr>
          <w:i w:val="0"/>
          <w:sz w:val="28"/>
          <w:szCs w:val="28"/>
        </w:rPr>
        <w:t>автотранспорто</w:t>
      </w:r>
      <w:r w:rsidR="0098153C" w:rsidRPr="003F632B">
        <w:rPr>
          <w:i w:val="0"/>
          <w:sz w:val="28"/>
          <w:szCs w:val="28"/>
        </w:rPr>
        <w:t>м Покупателя за счет Покупателя;</w:t>
      </w:r>
    </w:p>
    <w:p w:rsidR="0098153C" w:rsidRPr="003F632B" w:rsidRDefault="0098153C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Погрузо-разгрузочные работы за счет Покупателя;</w:t>
      </w:r>
    </w:p>
    <w:p w:rsidR="00A44F8F" w:rsidRPr="003F632B" w:rsidRDefault="0098153C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Резка лома (при необходимости) осуществляется силами и за счет Покупателя;</w:t>
      </w:r>
    </w:p>
    <w:p w:rsidR="00AE609C" w:rsidRDefault="00AE609C" w:rsidP="00AE609C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</w:p>
    <w:p w:rsidR="00AE609C" w:rsidRDefault="00AE609C" w:rsidP="00AE609C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Начальник управления по снабжению </w:t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 w:rsidR="00472593">
        <w:rPr>
          <w:i w:val="0"/>
          <w:sz w:val="28"/>
          <w:szCs w:val="28"/>
        </w:rPr>
        <w:t>А.Р. Ильин</w:t>
      </w:r>
      <w:bookmarkStart w:id="0" w:name="_GoBack"/>
      <w:bookmarkEnd w:id="0"/>
      <w:r>
        <w:rPr>
          <w:i w:val="0"/>
          <w:sz w:val="28"/>
          <w:szCs w:val="28"/>
        </w:rPr>
        <w:t xml:space="preserve">     </w:t>
      </w:r>
    </w:p>
    <w:p w:rsidR="00AE609C" w:rsidRDefault="00AE609C" w:rsidP="00AE609C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</w:t>
      </w:r>
    </w:p>
    <w:p w:rsidR="00AE609C" w:rsidRPr="003F632B" w:rsidRDefault="00AE609C" w:rsidP="00AE609C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Начальник отдела МТО</w:t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  <w:t>А.Л. Аристархов</w:t>
      </w:r>
    </w:p>
    <w:sectPr w:rsidR="00AE609C" w:rsidRPr="003F632B" w:rsidSect="007B71C4">
      <w:pgSz w:w="11906" w:h="16838"/>
      <w:pgMar w:top="567" w:right="851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9BC" w:rsidRDefault="00EF09BC" w:rsidP="00AF1E31">
      <w:pPr>
        <w:spacing w:after="0" w:line="240" w:lineRule="auto"/>
      </w:pPr>
      <w:r>
        <w:separator/>
      </w:r>
    </w:p>
  </w:endnote>
  <w:endnote w:type="continuationSeparator" w:id="0">
    <w:p w:rsidR="00EF09BC" w:rsidRDefault="00EF09BC" w:rsidP="00AF1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9BC" w:rsidRDefault="00EF09BC" w:rsidP="00AF1E31">
      <w:pPr>
        <w:spacing w:after="0" w:line="240" w:lineRule="auto"/>
      </w:pPr>
      <w:r>
        <w:separator/>
      </w:r>
    </w:p>
  </w:footnote>
  <w:footnote w:type="continuationSeparator" w:id="0">
    <w:p w:rsidR="00EF09BC" w:rsidRDefault="00EF09BC" w:rsidP="00AF1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84B73"/>
    <w:multiLevelType w:val="multilevel"/>
    <w:tmpl w:val="9D9A835C"/>
    <w:lvl w:ilvl="0">
      <w:start w:val="1"/>
      <w:numFmt w:val="decimal"/>
      <w:pStyle w:val="s02"/>
      <w:lvlText w:val="%1"/>
      <w:lvlJc w:val="left"/>
      <w:pPr>
        <w:tabs>
          <w:tab w:val="num" w:pos="1050"/>
        </w:tabs>
        <w:ind w:left="370" w:firstLine="340"/>
      </w:pPr>
      <w:rPr>
        <w:rFonts w:hint="default"/>
        <w:b/>
      </w:rPr>
    </w:lvl>
    <w:lvl w:ilvl="1">
      <w:start w:val="1"/>
      <w:numFmt w:val="decimal"/>
      <w:pStyle w:val="s03"/>
      <w:lvlText w:val="%1.%2"/>
      <w:lvlJc w:val="left"/>
      <w:pPr>
        <w:tabs>
          <w:tab w:val="num" w:pos="454"/>
        </w:tabs>
        <w:ind w:left="-340" w:firstLine="3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  <w:rPr>
        <w:rFonts w:hint="default"/>
      </w:rPr>
    </w:lvl>
    <w:lvl w:ilvl="3">
      <w:start w:val="1"/>
      <w:numFmt w:val="decimal"/>
      <w:pStyle w:val="s08"/>
      <w:lvlText w:val="%1.%2.%3.%4"/>
      <w:lvlJc w:val="left"/>
      <w:pPr>
        <w:tabs>
          <w:tab w:val="num" w:pos="1790"/>
        </w:tabs>
        <w:ind w:left="370" w:firstLine="340"/>
      </w:pPr>
      <w:rPr>
        <w:rFonts w:hint="default"/>
      </w:rPr>
    </w:lvl>
    <w:lvl w:ilvl="4">
      <w:start w:val="1"/>
      <w:numFmt w:val="russianLower"/>
      <w:pStyle w:val="s01"/>
      <w:suff w:val="space"/>
      <w:lvlText w:val="%5)"/>
      <w:lvlJc w:val="left"/>
      <w:pPr>
        <w:ind w:left="370" w:firstLine="340"/>
      </w:pPr>
      <w:rPr>
        <w:rFonts w:hint="default"/>
      </w:rPr>
    </w:lvl>
    <w:lvl w:ilvl="5">
      <w:start w:val="1"/>
      <w:numFmt w:val="decimal"/>
      <w:pStyle w:val="s11"/>
      <w:suff w:val="space"/>
      <w:lvlText w:val="%6)"/>
      <w:lvlJc w:val="left"/>
      <w:pPr>
        <w:ind w:left="105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710"/>
        </w:tabs>
        <w:ind w:left="710" w:hanging="340"/>
      </w:pPr>
      <w:rPr>
        <w:rFonts w:hint="default"/>
      </w:rPr>
    </w:lvl>
    <w:lvl w:ilvl="7">
      <w:start w:val="1"/>
      <w:numFmt w:val="decimalZero"/>
      <w:pStyle w:val="s22"/>
      <w:suff w:val="space"/>
      <w:lvlText w:val="%8."/>
      <w:lvlJc w:val="left"/>
      <w:pPr>
        <w:ind w:left="93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937" w:firstLine="0"/>
      </w:pPr>
      <w:rPr>
        <w:rFonts w:hint="default"/>
      </w:rPr>
    </w:lvl>
  </w:abstractNum>
  <w:abstractNum w:abstractNumId="1" w15:restartNumberingAfterBreak="0">
    <w:nsid w:val="13F13163"/>
    <w:multiLevelType w:val="hybridMultilevel"/>
    <w:tmpl w:val="9A4E2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825A8"/>
    <w:multiLevelType w:val="hybridMultilevel"/>
    <w:tmpl w:val="492699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B255DF"/>
    <w:multiLevelType w:val="singleLevel"/>
    <w:tmpl w:val="32F08D7C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E9F3A8F"/>
    <w:multiLevelType w:val="multilevel"/>
    <w:tmpl w:val="229037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b/>
      </w:rPr>
    </w:lvl>
  </w:abstractNum>
  <w:abstractNum w:abstractNumId="5" w15:restartNumberingAfterBreak="0">
    <w:nsid w:val="5EDC79CC"/>
    <w:multiLevelType w:val="hybridMultilevel"/>
    <w:tmpl w:val="9DBCB4FA"/>
    <w:lvl w:ilvl="0" w:tplc="0419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150A12"/>
    <w:multiLevelType w:val="hybridMultilevel"/>
    <w:tmpl w:val="3522D8F8"/>
    <w:lvl w:ilvl="0" w:tplc="04190001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68985A84"/>
    <w:multiLevelType w:val="hybridMultilevel"/>
    <w:tmpl w:val="F51CDF3C"/>
    <w:lvl w:ilvl="0" w:tplc="E3A4A358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 w15:restartNumberingAfterBreak="0">
    <w:nsid w:val="733623D6"/>
    <w:multiLevelType w:val="hybridMultilevel"/>
    <w:tmpl w:val="6890C258"/>
    <w:lvl w:ilvl="0" w:tplc="A838F13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86D2D46"/>
    <w:multiLevelType w:val="hybridMultilevel"/>
    <w:tmpl w:val="3E6C01D8"/>
    <w:lvl w:ilvl="0" w:tplc="0419000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9"/>
  </w:num>
  <w:num w:numId="6">
    <w:abstractNumId w:val="3"/>
  </w:num>
  <w:num w:numId="7">
    <w:abstractNumId w:val="7"/>
  </w:num>
  <w:num w:numId="8">
    <w:abstractNumId w:val="5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41F"/>
    <w:rsid w:val="00006527"/>
    <w:rsid w:val="00011998"/>
    <w:rsid w:val="00015A9B"/>
    <w:rsid w:val="00032C5E"/>
    <w:rsid w:val="000440BE"/>
    <w:rsid w:val="00070F28"/>
    <w:rsid w:val="00076D16"/>
    <w:rsid w:val="00081735"/>
    <w:rsid w:val="00090AD8"/>
    <w:rsid w:val="00093167"/>
    <w:rsid w:val="000D20FD"/>
    <w:rsid w:val="000D73E7"/>
    <w:rsid w:val="000F2F31"/>
    <w:rsid w:val="000F36CE"/>
    <w:rsid w:val="001100F6"/>
    <w:rsid w:val="001234FC"/>
    <w:rsid w:val="00156DA9"/>
    <w:rsid w:val="001B60F8"/>
    <w:rsid w:val="001C1095"/>
    <w:rsid w:val="001C5407"/>
    <w:rsid w:val="001D7690"/>
    <w:rsid w:val="001E0ED0"/>
    <w:rsid w:val="001E3EC6"/>
    <w:rsid w:val="001E637F"/>
    <w:rsid w:val="00221B12"/>
    <w:rsid w:val="00256F31"/>
    <w:rsid w:val="00263D9B"/>
    <w:rsid w:val="00277ACD"/>
    <w:rsid w:val="002A110B"/>
    <w:rsid w:val="002B427E"/>
    <w:rsid w:val="00301AB3"/>
    <w:rsid w:val="003275CA"/>
    <w:rsid w:val="0033203C"/>
    <w:rsid w:val="0035248F"/>
    <w:rsid w:val="0036282D"/>
    <w:rsid w:val="00370188"/>
    <w:rsid w:val="0038533D"/>
    <w:rsid w:val="003A4E79"/>
    <w:rsid w:val="003B6E61"/>
    <w:rsid w:val="003C3A14"/>
    <w:rsid w:val="003D5022"/>
    <w:rsid w:val="003F2188"/>
    <w:rsid w:val="003F3D6D"/>
    <w:rsid w:val="003F4326"/>
    <w:rsid w:val="003F632B"/>
    <w:rsid w:val="00426424"/>
    <w:rsid w:val="0043012A"/>
    <w:rsid w:val="00440F63"/>
    <w:rsid w:val="004411D7"/>
    <w:rsid w:val="004572C6"/>
    <w:rsid w:val="004651E3"/>
    <w:rsid w:val="00472593"/>
    <w:rsid w:val="004A610D"/>
    <w:rsid w:val="004C2EC6"/>
    <w:rsid w:val="004E117A"/>
    <w:rsid w:val="004E6BCE"/>
    <w:rsid w:val="0050732D"/>
    <w:rsid w:val="00516173"/>
    <w:rsid w:val="00517229"/>
    <w:rsid w:val="00527725"/>
    <w:rsid w:val="00582EA5"/>
    <w:rsid w:val="005833E6"/>
    <w:rsid w:val="005910DE"/>
    <w:rsid w:val="00592411"/>
    <w:rsid w:val="005C3304"/>
    <w:rsid w:val="005D345F"/>
    <w:rsid w:val="005D4862"/>
    <w:rsid w:val="005F5A18"/>
    <w:rsid w:val="00632CD1"/>
    <w:rsid w:val="00657C27"/>
    <w:rsid w:val="00665BED"/>
    <w:rsid w:val="00667A1E"/>
    <w:rsid w:val="00673EF4"/>
    <w:rsid w:val="00690FA1"/>
    <w:rsid w:val="006C2B01"/>
    <w:rsid w:val="006C3CC4"/>
    <w:rsid w:val="006D5531"/>
    <w:rsid w:val="006D6009"/>
    <w:rsid w:val="006E582E"/>
    <w:rsid w:val="00715875"/>
    <w:rsid w:val="007462C7"/>
    <w:rsid w:val="00753488"/>
    <w:rsid w:val="007577E0"/>
    <w:rsid w:val="007632BB"/>
    <w:rsid w:val="00763EDF"/>
    <w:rsid w:val="007872B1"/>
    <w:rsid w:val="007B71C4"/>
    <w:rsid w:val="007B7B40"/>
    <w:rsid w:val="007C131D"/>
    <w:rsid w:val="007E3BEC"/>
    <w:rsid w:val="008278B9"/>
    <w:rsid w:val="00841C98"/>
    <w:rsid w:val="00851060"/>
    <w:rsid w:val="0085216B"/>
    <w:rsid w:val="008707DF"/>
    <w:rsid w:val="00874EC9"/>
    <w:rsid w:val="008B2142"/>
    <w:rsid w:val="008B541F"/>
    <w:rsid w:val="008C732B"/>
    <w:rsid w:val="008E073A"/>
    <w:rsid w:val="008E30D2"/>
    <w:rsid w:val="008E58C6"/>
    <w:rsid w:val="009341C7"/>
    <w:rsid w:val="00946DDF"/>
    <w:rsid w:val="009549BB"/>
    <w:rsid w:val="009639C8"/>
    <w:rsid w:val="0098153C"/>
    <w:rsid w:val="009B3C89"/>
    <w:rsid w:val="009C0B9A"/>
    <w:rsid w:val="009F1386"/>
    <w:rsid w:val="009F4654"/>
    <w:rsid w:val="00A14E16"/>
    <w:rsid w:val="00A2352A"/>
    <w:rsid w:val="00A30BB0"/>
    <w:rsid w:val="00A44F8F"/>
    <w:rsid w:val="00A72826"/>
    <w:rsid w:val="00A86BD9"/>
    <w:rsid w:val="00AE609C"/>
    <w:rsid w:val="00AF1E31"/>
    <w:rsid w:val="00B211EC"/>
    <w:rsid w:val="00B24C48"/>
    <w:rsid w:val="00B2725D"/>
    <w:rsid w:val="00B34A51"/>
    <w:rsid w:val="00B375EB"/>
    <w:rsid w:val="00B3778B"/>
    <w:rsid w:val="00B57C49"/>
    <w:rsid w:val="00B60D11"/>
    <w:rsid w:val="00B66741"/>
    <w:rsid w:val="00B7547F"/>
    <w:rsid w:val="00B871AA"/>
    <w:rsid w:val="00B96E62"/>
    <w:rsid w:val="00BA6065"/>
    <w:rsid w:val="00BD5D25"/>
    <w:rsid w:val="00BE0AFE"/>
    <w:rsid w:val="00BF1ACA"/>
    <w:rsid w:val="00BF441E"/>
    <w:rsid w:val="00C0082E"/>
    <w:rsid w:val="00C04B44"/>
    <w:rsid w:val="00C04E6F"/>
    <w:rsid w:val="00C051DA"/>
    <w:rsid w:val="00C168D4"/>
    <w:rsid w:val="00C40E7D"/>
    <w:rsid w:val="00C5417A"/>
    <w:rsid w:val="00C55D4C"/>
    <w:rsid w:val="00C66240"/>
    <w:rsid w:val="00C92116"/>
    <w:rsid w:val="00D042F9"/>
    <w:rsid w:val="00D12A9B"/>
    <w:rsid w:val="00D35016"/>
    <w:rsid w:val="00D3553D"/>
    <w:rsid w:val="00D5068C"/>
    <w:rsid w:val="00D52EEE"/>
    <w:rsid w:val="00D567EB"/>
    <w:rsid w:val="00D76F7D"/>
    <w:rsid w:val="00DA5756"/>
    <w:rsid w:val="00DB4862"/>
    <w:rsid w:val="00E353EB"/>
    <w:rsid w:val="00E41346"/>
    <w:rsid w:val="00E5008B"/>
    <w:rsid w:val="00E52019"/>
    <w:rsid w:val="00E5755F"/>
    <w:rsid w:val="00E65DBC"/>
    <w:rsid w:val="00E70863"/>
    <w:rsid w:val="00E941A6"/>
    <w:rsid w:val="00EA3A61"/>
    <w:rsid w:val="00EB33E0"/>
    <w:rsid w:val="00EB64D9"/>
    <w:rsid w:val="00ED523A"/>
    <w:rsid w:val="00EE0362"/>
    <w:rsid w:val="00EF09BC"/>
    <w:rsid w:val="00F0085B"/>
    <w:rsid w:val="00F12B29"/>
    <w:rsid w:val="00F378D2"/>
    <w:rsid w:val="00F67C5C"/>
    <w:rsid w:val="00F77736"/>
    <w:rsid w:val="00F9037C"/>
    <w:rsid w:val="00F953F6"/>
    <w:rsid w:val="00F971AC"/>
    <w:rsid w:val="00FB5325"/>
    <w:rsid w:val="00FD132A"/>
    <w:rsid w:val="00FD5C49"/>
    <w:rsid w:val="00FD7ED7"/>
    <w:rsid w:val="00FE0BCE"/>
    <w:rsid w:val="00FE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A6832-67EB-4DEF-8EA7-9EA087A40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4134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каз"/>
    <w:basedOn w:val="a4"/>
    <w:rsid w:val="001C1095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eastAsia="Times New Roman" w:hAnsi="Times New Roman" w:cs="Times New Roman"/>
      <w:i/>
      <w:color w:val="auto"/>
      <w:spacing w:val="0"/>
      <w:kern w:val="0"/>
      <w:sz w:val="22"/>
      <w:szCs w:val="20"/>
      <w:lang w:eastAsia="ru-RU"/>
    </w:rPr>
  </w:style>
  <w:style w:type="character" w:customStyle="1" w:styleId="s00">
    <w:name w:val="s00 Текст Знак"/>
    <w:rsid w:val="001C1095"/>
    <w:rPr>
      <w:rFonts w:ascii="Arial" w:hAnsi="Arial"/>
      <w:sz w:val="22"/>
      <w:szCs w:val="24"/>
      <w:lang w:val="ru-RU" w:eastAsia="ru-RU" w:bidi="ar-SA"/>
    </w:rPr>
  </w:style>
  <w:style w:type="paragraph" w:customStyle="1" w:styleId="s03">
    <w:name w:val="s03 Пункт"/>
    <w:basedOn w:val="s02"/>
    <w:link w:val="s030"/>
    <w:rsid w:val="001C1095"/>
    <w:pPr>
      <w:keepLines w:val="0"/>
      <w:numPr>
        <w:ilvl w:val="1"/>
      </w:numPr>
      <w:tabs>
        <w:tab w:val="clear" w:pos="454"/>
        <w:tab w:val="num" w:pos="360"/>
      </w:tabs>
      <w:spacing w:before="80"/>
      <w:ind w:left="228"/>
      <w:outlineLvl w:val="2"/>
    </w:pPr>
    <w:rPr>
      <w:b w:val="0"/>
      <w:lang w:val="x-none" w:eastAsia="x-none"/>
    </w:rPr>
  </w:style>
  <w:style w:type="paragraph" w:customStyle="1" w:styleId="s02">
    <w:name w:val="s02 подРАЗДЕЛ"/>
    <w:basedOn w:val="s01"/>
    <w:next w:val="s03"/>
    <w:rsid w:val="001C1095"/>
    <w:pPr>
      <w:numPr>
        <w:ilvl w:val="0"/>
      </w:numPr>
      <w:tabs>
        <w:tab w:val="clear" w:pos="1050"/>
        <w:tab w:val="num" w:pos="360"/>
        <w:tab w:val="left" w:pos="1134"/>
      </w:tabs>
      <w:spacing w:before="160" w:after="0"/>
      <w:ind w:left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1C1095"/>
    <w:pPr>
      <w:keepNext/>
      <w:keepLines/>
      <w:widowControl w:val="0"/>
      <w:numPr>
        <w:ilvl w:val="4"/>
        <w:numId w:val="1"/>
      </w:numPr>
      <w:tabs>
        <w:tab w:val="num" w:pos="360"/>
      </w:tabs>
      <w:overflowPunct w:val="0"/>
      <w:autoSpaceDE w:val="0"/>
      <w:autoSpaceDN w:val="0"/>
      <w:adjustRightInd w:val="0"/>
      <w:spacing w:before="240" w:after="120" w:line="240" w:lineRule="auto"/>
      <w:ind w:left="0"/>
      <w:jc w:val="both"/>
      <w:textAlignment w:val="baseline"/>
      <w:outlineLvl w:val="0"/>
    </w:pPr>
    <w:rPr>
      <w:rFonts w:ascii="Arial" w:eastAsia="Times New Roman" w:hAnsi="Arial" w:cs="Times New Roman"/>
      <w:b/>
      <w:bCs/>
      <w:sz w:val="24"/>
      <w:szCs w:val="28"/>
      <w:lang w:eastAsia="ru-RU"/>
    </w:rPr>
  </w:style>
  <w:style w:type="paragraph" w:customStyle="1" w:styleId="s08">
    <w:name w:val="s08 Список а)"/>
    <w:basedOn w:val="s03"/>
    <w:rsid w:val="001C1095"/>
    <w:pPr>
      <w:numPr>
        <w:ilvl w:val="3"/>
      </w:numPr>
      <w:tabs>
        <w:tab w:val="clear" w:pos="1790"/>
        <w:tab w:val="num" w:pos="360"/>
      </w:tabs>
      <w:outlineLvl w:val="4"/>
    </w:pPr>
  </w:style>
  <w:style w:type="character" w:customStyle="1" w:styleId="a5">
    <w:name w:val="Верхний колонтитул Знак"/>
    <w:link w:val="a6"/>
    <w:rsid w:val="001C1095"/>
    <w:rPr>
      <w:lang w:eastAsia="en-US"/>
    </w:rPr>
  </w:style>
  <w:style w:type="character" w:customStyle="1" w:styleId="a7">
    <w:name w:val="Текст выноски Знак"/>
    <w:link w:val="a8"/>
    <w:semiHidden/>
    <w:rsid w:val="001C1095"/>
    <w:rPr>
      <w:rFonts w:ascii="Tahoma" w:hAnsi="Tahoma" w:cs="Tahoma"/>
      <w:sz w:val="16"/>
      <w:szCs w:val="16"/>
    </w:rPr>
  </w:style>
  <w:style w:type="paragraph" w:customStyle="1" w:styleId="s22">
    <w:name w:val="s22 Титульный лист"/>
    <w:basedOn w:val="a"/>
    <w:rsid w:val="001C1095"/>
    <w:pPr>
      <w:widowControl w:val="0"/>
      <w:numPr>
        <w:ilvl w:val="7"/>
        <w:numId w:val="1"/>
      </w:numPr>
      <w:overflowPunct w:val="0"/>
      <w:autoSpaceDE w:val="0"/>
      <w:autoSpaceDN w:val="0"/>
      <w:adjustRightInd w:val="0"/>
      <w:spacing w:after="0" w:line="240" w:lineRule="auto"/>
      <w:ind w:left="0" w:firstLine="0"/>
      <w:jc w:val="center"/>
      <w:textAlignment w:val="baseline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s11">
    <w:name w:val="s11 Табл Обычн"/>
    <w:basedOn w:val="a"/>
    <w:rsid w:val="001C1095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20" w:after="0" w:line="240" w:lineRule="auto"/>
      <w:ind w:left="0"/>
      <w:textAlignment w:val="baseline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s030">
    <w:name w:val="s03 Пункт Знак"/>
    <w:link w:val="s03"/>
    <w:rsid w:val="001C1095"/>
    <w:rPr>
      <w:rFonts w:ascii="Arial" w:eastAsia="Times New Roman" w:hAnsi="Arial" w:cs="Times New Roman"/>
      <w:bCs/>
      <w:szCs w:val="28"/>
      <w:lang w:val="x-none" w:eastAsia="x-none"/>
    </w:rPr>
  </w:style>
  <w:style w:type="paragraph" w:styleId="a4">
    <w:name w:val="Title"/>
    <w:basedOn w:val="a"/>
    <w:next w:val="a"/>
    <w:link w:val="a9"/>
    <w:uiPriority w:val="10"/>
    <w:qFormat/>
    <w:rsid w:val="001C10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4"/>
    <w:uiPriority w:val="10"/>
    <w:rsid w:val="001C10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5"/>
    <w:unhideWhenUsed/>
    <w:rsid w:val="001C1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1C1095"/>
  </w:style>
  <w:style w:type="paragraph" w:styleId="a8">
    <w:name w:val="Balloon Text"/>
    <w:basedOn w:val="a"/>
    <w:link w:val="a7"/>
    <w:semiHidden/>
    <w:unhideWhenUsed/>
    <w:rsid w:val="001C1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uiPriority w:val="99"/>
    <w:semiHidden/>
    <w:rsid w:val="001C109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40F6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E4134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ody Text"/>
    <w:basedOn w:val="a"/>
    <w:link w:val="ac"/>
    <w:rsid w:val="00E413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E413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ody Text Indent"/>
    <w:basedOn w:val="a"/>
    <w:link w:val="ae"/>
    <w:uiPriority w:val="99"/>
    <w:semiHidden/>
    <w:unhideWhenUsed/>
    <w:rsid w:val="002A110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2A110B"/>
  </w:style>
  <w:style w:type="character" w:styleId="af">
    <w:name w:val="Hyperlink"/>
    <w:rsid w:val="00673EF4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AF1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F1E31"/>
  </w:style>
  <w:style w:type="paragraph" w:styleId="af2">
    <w:name w:val="Plain Text"/>
    <w:basedOn w:val="a"/>
    <w:link w:val="af3"/>
    <w:uiPriority w:val="99"/>
    <w:unhideWhenUsed/>
    <w:rsid w:val="00946DDF"/>
    <w:pPr>
      <w:spacing w:after="0" w:line="240" w:lineRule="auto"/>
    </w:pPr>
    <w:rPr>
      <w:rFonts w:ascii="Calibri" w:hAnsi="Calibri"/>
      <w:szCs w:val="21"/>
    </w:rPr>
  </w:style>
  <w:style w:type="character" w:customStyle="1" w:styleId="af3">
    <w:name w:val="Текст Знак"/>
    <w:basedOn w:val="a0"/>
    <w:link w:val="af2"/>
    <w:uiPriority w:val="99"/>
    <w:rsid w:val="00946DDF"/>
    <w:rPr>
      <w:rFonts w:ascii="Calibri" w:hAnsi="Calibri"/>
      <w:szCs w:val="21"/>
    </w:rPr>
  </w:style>
  <w:style w:type="table" w:styleId="af4">
    <w:name w:val="Table Grid"/>
    <w:basedOn w:val="a1"/>
    <w:uiPriority w:val="59"/>
    <w:rsid w:val="007B7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2"/>
    <w:basedOn w:val="a"/>
    <w:rsid w:val="00D3501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39116/3d440e115ce5543413683ee0926304b38281bb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BC6B6-DCA2-4B22-B5FA-06D882683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 Айдар Анисович</dc:creator>
  <cp:lastModifiedBy>Исакова Елена Викторовна</cp:lastModifiedBy>
  <cp:revision>75</cp:revision>
  <cp:lastPrinted>2024-07-19T11:22:00Z</cp:lastPrinted>
  <dcterms:created xsi:type="dcterms:W3CDTF">2019-11-06T10:01:00Z</dcterms:created>
  <dcterms:modified xsi:type="dcterms:W3CDTF">2024-09-13T10:57:00Z</dcterms:modified>
</cp:coreProperties>
</file>